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7D" w:rsidRPr="00804714" w:rsidRDefault="000800D5" w:rsidP="0012247D">
      <w:pPr>
        <w:spacing w:after="120" w:line="240" w:lineRule="auto"/>
        <w:ind w:firstLine="0"/>
        <w:rPr>
          <w:b/>
          <w:bCs/>
          <w:color w:val="000000"/>
          <w:sz w:val="24"/>
        </w:rPr>
      </w:pPr>
      <w:r w:rsidRPr="00804714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630D8C0" wp14:editId="0AF8186B">
            <wp:simplePos x="0" y="0"/>
            <wp:positionH relativeFrom="column">
              <wp:posOffset>4212664</wp:posOffset>
            </wp:positionH>
            <wp:positionV relativeFrom="paragraph">
              <wp:posOffset>-19265</wp:posOffset>
            </wp:positionV>
            <wp:extent cx="1926708" cy="627321"/>
            <wp:effectExtent l="19050" t="0" r="0" b="0"/>
            <wp:wrapNone/>
            <wp:docPr id="2" name="Рисунок 0" descr="RusEnergoServis_Logo_TsV - для писем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RusEnergoServis_Logo_TsV - для писем 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A88" w:rsidRPr="00804714">
        <w:rPr>
          <w:b/>
          <w:noProof/>
          <w:sz w:val="24"/>
        </w:rPr>
        <w:t>ОО</w:t>
      </w:r>
      <w:r w:rsidR="00F36344" w:rsidRPr="00804714">
        <w:rPr>
          <w:b/>
          <w:noProof/>
          <w:sz w:val="24"/>
        </w:rPr>
        <w:t xml:space="preserve">О </w:t>
      </w:r>
      <w:r w:rsidR="001E3BA6" w:rsidRPr="00804714">
        <w:rPr>
          <w:b/>
          <w:bCs/>
          <w:color w:val="000000"/>
          <w:sz w:val="24"/>
        </w:rPr>
        <w:t xml:space="preserve"> «Ру</w:t>
      </w:r>
      <w:r w:rsidR="0012247D" w:rsidRPr="00804714">
        <w:rPr>
          <w:b/>
          <w:bCs/>
          <w:color w:val="000000"/>
          <w:sz w:val="24"/>
        </w:rPr>
        <w:t>сЭнергоСервис»</w:t>
      </w:r>
    </w:p>
    <w:p w:rsidR="0012247D" w:rsidRPr="00804714" w:rsidRDefault="0012247D" w:rsidP="0012247D">
      <w:pPr>
        <w:pBdr>
          <w:bottom w:val="single" w:sz="4" w:space="1" w:color="auto"/>
        </w:pBdr>
        <w:spacing w:after="120" w:line="240" w:lineRule="auto"/>
        <w:ind w:firstLine="0"/>
        <w:jc w:val="left"/>
        <w:rPr>
          <w:sz w:val="24"/>
        </w:rPr>
      </w:pPr>
      <w:r w:rsidRPr="00804714">
        <w:rPr>
          <w:color w:val="000000"/>
          <w:sz w:val="24"/>
        </w:rPr>
        <w:t>109147   г</w:t>
      </w:r>
      <w:proofErr w:type="gramStart"/>
      <w:r w:rsidRPr="00804714">
        <w:rPr>
          <w:color w:val="000000"/>
          <w:sz w:val="24"/>
        </w:rPr>
        <w:t>.М</w:t>
      </w:r>
      <w:proofErr w:type="gramEnd"/>
      <w:r w:rsidRPr="00804714">
        <w:rPr>
          <w:color w:val="000000"/>
          <w:sz w:val="24"/>
        </w:rPr>
        <w:t>осква,  ул. Большая Андроньевская, д.23</w:t>
      </w:r>
      <w:r w:rsidRPr="00804714">
        <w:rPr>
          <w:color w:val="000000"/>
          <w:sz w:val="24"/>
        </w:rPr>
        <w:br/>
        <w:t xml:space="preserve">Тел:        +7 (495) </w:t>
      </w:r>
      <w:r w:rsidRPr="00804714">
        <w:rPr>
          <w:b/>
          <w:color w:val="000000"/>
          <w:sz w:val="24"/>
        </w:rPr>
        <w:t>215-0800</w:t>
      </w:r>
      <w:r w:rsidRPr="00804714">
        <w:rPr>
          <w:color w:val="000000"/>
          <w:sz w:val="24"/>
        </w:rPr>
        <w:br/>
        <w:t xml:space="preserve">E-mail:    </w:t>
      </w:r>
      <w:hyperlink r:id="rId8" w:history="1">
        <w:r w:rsidRPr="00804714">
          <w:rPr>
            <w:rStyle w:val="a6"/>
            <w:b/>
            <w:bCs/>
            <w:sz w:val="24"/>
          </w:rPr>
          <w:t>info@rosenservis.ru</w:t>
        </w:r>
      </w:hyperlink>
    </w:p>
    <w:p w:rsidR="0012247D" w:rsidRPr="00804714" w:rsidRDefault="0012247D" w:rsidP="0012247D">
      <w:pPr>
        <w:pStyle w:val="22"/>
        <w:spacing w:line="240" w:lineRule="auto"/>
        <w:ind w:firstLine="0"/>
        <w:jc w:val="right"/>
        <w:rPr>
          <w:b/>
          <w:bCs/>
          <w:sz w:val="22"/>
          <w:szCs w:val="22"/>
        </w:rPr>
      </w:pPr>
    </w:p>
    <w:p w:rsidR="0012247D" w:rsidRPr="00804714" w:rsidRDefault="0012247D" w:rsidP="0012247D">
      <w:pPr>
        <w:tabs>
          <w:tab w:val="left" w:pos="851"/>
        </w:tabs>
        <w:spacing w:line="240" w:lineRule="auto"/>
        <w:ind w:left="-284" w:firstLine="0"/>
        <w:jc w:val="center"/>
        <w:rPr>
          <w:b/>
          <w:sz w:val="36"/>
          <w:szCs w:val="36"/>
        </w:rPr>
      </w:pPr>
      <w:r w:rsidRPr="00804714">
        <w:rPr>
          <w:b/>
          <w:sz w:val="36"/>
          <w:szCs w:val="36"/>
        </w:rPr>
        <w:t>ЗАПРОС ИНФОРМАЦИИ</w:t>
      </w:r>
    </w:p>
    <w:p w:rsidR="00D34513" w:rsidRPr="00804714" w:rsidRDefault="00D34513" w:rsidP="00D34513">
      <w:pPr>
        <w:spacing w:line="240" w:lineRule="auto"/>
      </w:pPr>
      <w:r w:rsidRPr="00804714">
        <w:t>В соответствии постановлением Правительства РФ от 22 февраля 2012г. № 154 "О требованиях к схемам теплоснабжения, порядку их разработки и утверждения" необходимо предоставить следующие данные:</w:t>
      </w:r>
      <w:bookmarkStart w:id="0" w:name="_GoBack"/>
      <w:bookmarkEnd w:id="0"/>
    </w:p>
    <w:p w:rsidR="00D34513" w:rsidRPr="00804714" w:rsidRDefault="00D34513" w:rsidP="00D34513">
      <w:pPr>
        <w:spacing w:line="240" w:lineRule="auto"/>
      </w:pPr>
    </w:p>
    <w:p w:rsidR="00D34513" w:rsidRPr="00804714" w:rsidRDefault="00D34513" w:rsidP="00FD25D1">
      <w:pPr>
        <w:pStyle w:val="2"/>
      </w:pPr>
      <w:r w:rsidRPr="00804714">
        <w:t xml:space="preserve">Генеральный план развития </w:t>
      </w:r>
      <w:r w:rsidR="00917A88" w:rsidRPr="00804714">
        <w:t>поселения с графическими материалами</w:t>
      </w:r>
      <w:r w:rsidR="00A272D5" w:rsidRPr="00804714">
        <w:t>;</w:t>
      </w:r>
    </w:p>
    <w:p w:rsidR="00FD25D1" w:rsidRPr="00804714" w:rsidRDefault="00917A88" w:rsidP="00FD25D1">
      <w:pPr>
        <w:pStyle w:val="2"/>
      </w:pPr>
      <w:r w:rsidRPr="00804714">
        <w:t>Перече</w:t>
      </w:r>
      <w:r w:rsidR="00FD25D1" w:rsidRPr="00804714">
        <w:t>нь теплоснабжающих организаций</w:t>
      </w:r>
      <w:r w:rsidR="00E65039" w:rsidRPr="00804714">
        <w:t>, которые осуществляют обесп</w:t>
      </w:r>
      <w:r w:rsidR="00E65039" w:rsidRPr="00804714">
        <w:t>е</w:t>
      </w:r>
      <w:r w:rsidR="00E65039" w:rsidRPr="00804714">
        <w:t>чение тепловой энергией объекты жилого, общественного и администр</w:t>
      </w:r>
      <w:r w:rsidR="00E65039" w:rsidRPr="00804714">
        <w:t>а</w:t>
      </w:r>
      <w:r w:rsidR="00E65039" w:rsidRPr="00804714">
        <w:t>тивного фондов</w:t>
      </w:r>
      <w:r w:rsidR="00FD25D1" w:rsidRPr="00804714">
        <w:t>;</w:t>
      </w:r>
    </w:p>
    <w:p w:rsidR="00FD25D1" w:rsidRPr="00804714" w:rsidRDefault="00FD25D1" w:rsidP="00FD25D1">
      <w:pPr>
        <w:pStyle w:val="2"/>
      </w:pPr>
      <w:r w:rsidRPr="00804714">
        <w:t>Адреса предприятий, осуществляющих выработку тепловой энергии и (или), передачу тепловой энергии, и (или) сбыт тепловой энергии;</w:t>
      </w:r>
    </w:p>
    <w:p w:rsidR="00FD25D1" w:rsidRPr="00804714" w:rsidRDefault="00FD25D1" w:rsidP="00FD25D1">
      <w:pPr>
        <w:pStyle w:val="2"/>
      </w:pPr>
      <w:r w:rsidRPr="00804714">
        <w:t>Адреса источников централизованного теплоснабжения и адреса объектов транспорта тепловой энергии с указанием организаций, имеющих на них права имущественного владения и организаций, осуществляющих их эк</w:t>
      </w:r>
      <w:r w:rsidRPr="00804714">
        <w:t>с</w:t>
      </w:r>
      <w:r w:rsidRPr="00804714">
        <w:t>плуатацию по у</w:t>
      </w:r>
      <w:r w:rsidR="004746BA" w:rsidRPr="00804714">
        <w:t>словиям хозяйственного ведения;</w:t>
      </w:r>
    </w:p>
    <w:p w:rsidR="004746BA" w:rsidRPr="00804714" w:rsidRDefault="004746BA" w:rsidP="004746BA">
      <w:pPr>
        <w:pStyle w:val="2"/>
      </w:pPr>
      <w:r w:rsidRPr="00804714">
        <w:t>Топографическая основа населенного пункта;</w:t>
      </w:r>
    </w:p>
    <w:p w:rsidR="00FD25D1" w:rsidRPr="00804714" w:rsidRDefault="00FD25D1" w:rsidP="00FD25D1">
      <w:pPr>
        <w:pStyle w:val="2"/>
      </w:pPr>
      <w:r w:rsidRPr="00804714">
        <w:t>Перечень лиц, владеющих на праве собственности или другом законном основании объектами централизованных систем теплоснабжения, с указ</w:t>
      </w:r>
      <w:r w:rsidRPr="00804714">
        <w:t>а</w:t>
      </w:r>
      <w:r w:rsidRPr="00804714">
        <w:t>нием принадлежащих этим лицам таких объектов (границ зон, в которых расположены такие объекты);</w:t>
      </w:r>
    </w:p>
    <w:p w:rsidR="00FD25D1" w:rsidRPr="00804714" w:rsidRDefault="00FD25D1" w:rsidP="00FD25D1">
      <w:pPr>
        <w:pStyle w:val="2"/>
      </w:pPr>
      <w:r w:rsidRPr="00804714">
        <w:t>Существующая электронная модель системы теплоснабжения</w:t>
      </w:r>
    </w:p>
    <w:p w:rsidR="00917A88" w:rsidRPr="00804714" w:rsidRDefault="00917A88" w:rsidP="00FD25D1">
      <w:pPr>
        <w:pStyle w:val="2"/>
      </w:pPr>
      <w:r w:rsidRPr="00804714">
        <w:t>Программа (или проект) газификации населенных пунктов муниципальн</w:t>
      </w:r>
      <w:r w:rsidRPr="00804714">
        <w:t>о</w:t>
      </w:r>
      <w:r w:rsidRPr="00804714">
        <w:t>го образова</w:t>
      </w:r>
      <w:r w:rsidR="003D25E7" w:rsidRPr="00804714">
        <w:t>ния;</w:t>
      </w:r>
    </w:p>
    <w:p w:rsidR="00917A88" w:rsidRPr="00804714" w:rsidRDefault="00917A88" w:rsidP="00FD25D1">
      <w:pPr>
        <w:pStyle w:val="2"/>
      </w:pPr>
      <w:r w:rsidRPr="00804714">
        <w:t>Муниципальная программа (или проект) «Развитие жилищно-коммунального хозяйства на террито</w:t>
      </w:r>
      <w:r w:rsidR="003D25E7" w:rsidRPr="00804714">
        <w:t>рии муниципального образования»</w:t>
      </w:r>
    </w:p>
    <w:p w:rsidR="00E65039" w:rsidRPr="00804714" w:rsidRDefault="00E65039" w:rsidP="00E65039">
      <w:pPr>
        <w:pStyle w:val="2"/>
      </w:pPr>
      <w:r w:rsidRPr="00804714">
        <w:t>Программа капитального ремонта жилых и общественных зданий;</w:t>
      </w:r>
    </w:p>
    <w:p w:rsidR="00E65039" w:rsidRPr="00804714" w:rsidRDefault="00E65039" w:rsidP="00E65039">
      <w:pPr>
        <w:pStyle w:val="2"/>
      </w:pPr>
      <w:r w:rsidRPr="00804714">
        <w:t>Проекты на планируемую застройку жилищного, социально-культурного и производственного фондов в период с 201</w:t>
      </w:r>
      <w:r w:rsidR="005F20ED" w:rsidRPr="00804714">
        <w:t>9</w:t>
      </w:r>
      <w:r w:rsidRPr="00804714">
        <w:t xml:space="preserve"> по 203</w:t>
      </w:r>
      <w:r w:rsidR="005F20ED" w:rsidRPr="00804714">
        <w:t>5</w:t>
      </w:r>
      <w:r w:rsidRPr="00804714">
        <w:t xml:space="preserve"> гг.;</w:t>
      </w:r>
    </w:p>
    <w:p w:rsidR="00917A88" w:rsidRPr="00804714" w:rsidRDefault="00917A88" w:rsidP="00FD25D1">
      <w:pPr>
        <w:pStyle w:val="2"/>
      </w:pPr>
      <w:r w:rsidRPr="00804714">
        <w:t>Схема (или проект) территориального планирования муниципального о</w:t>
      </w:r>
      <w:r w:rsidRPr="00804714">
        <w:t>б</w:t>
      </w:r>
      <w:r w:rsidR="003D25E7" w:rsidRPr="00804714">
        <w:t>разования;</w:t>
      </w:r>
    </w:p>
    <w:p w:rsidR="00E65039" w:rsidRPr="00804714" w:rsidRDefault="00E65039" w:rsidP="00E65039">
      <w:pPr>
        <w:pStyle w:val="2"/>
      </w:pPr>
      <w:r w:rsidRPr="00804714">
        <w:t>Программа комплексного развития коммунальной инфраструктуры;</w:t>
      </w:r>
    </w:p>
    <w:p w:rsidR="00917A88" w:rsidRPr="00804714" w:rsidRDefault="00917A88" w:rsidP="00FD25D1">
      <w:pPr>
        <w:pStyle w:val="2"/>
      </w:pPr>
      <w:proofErr w:type="gramStart"/>
      <w:r w:rsidRPr="00804714">
        <w:t>Программы энергосбережения муниципального образования и предпри</w:t>
      </w:r>
      <w:r w:rsidRPr="00804714">
        <w:t>я</w:t>
      </w:r>
      <w:r w:rsidRPr="00804714">
        <w:t>тий, энергопаспорт и отчеты по энергетическому обследованию (за п</w:t>
      </w:r>
      <w:r w:rsidRPr="00804714">
        <w:t>о</w:t>
      </w:r>
      <w:r w:rsidR="00FD25D1" w:rsidRPr="00804714">
        <w:t>следние 5 лет);</w:t>
      </w:r>
      <w:proofErr w:type="gramEnd"/>
    </w:p>
    <w:p w:rsidR="009F7C74" w:rsidRPr="00804714" w:rsidRDefault="009F7C74" w:rsidP="00FD25D1">
      <w:pPr>
        <w:pStyle w:val="2"/>
      </w:pPr>
      <w:r w:rsidRPr="00804714">
        <w:t>Программа капитального ремонта жилых и общественных зданий</w:t>
      </w:r>
      <w:r w:rsidR="00A272D5" w:rsidRPr="00804714">
        <w:t>;</w:t>
      </w:r>
    </w:p>
    <w:p w:rsidR="0087136F" w:rsidRPr="00804714" w:rsidRDefault="009A7F92" w:rsidP="00FD25D1">
      <w:pPr>
        <w:pStyle w:val="2"/>
      </w:pPr>
      <w:r w:rsidRPr="00804714">
        <w:t>Программы</w:t>
      </w:r>
      <w:r w:rsidR="0087136F" w:rsidRPr="00804714">
        <w:t xml:space="preserve"> социально-экономического развития на среднесрочный</w:t>
      </w:r>
      <w:r w:rsidRPr="00804714">
        <w:t xml:space="preserve">период (5 лет)и долгосрочный </w:t>
      </w:r>
      <w:r w:rsidR="00327CD5" w:rsidRPr="00804714">
        <w:t xml:space="preserve">период </w:t>
      </w:r>
      <w:r w:rsidRPr="00804714">
        <w:t>(10лет</w:t>
      </w:r>
      <w:r w:rsidR="0087136F" w:rsidRPr="00804714">
        <w:t>);</w:t>
      </w:r>
    </w:p>
    <w:p w:rsidR="003D25E7" w:rsidRPr="00804714" w:rsidRDefault="00FC0D8C" w:rsidP="00FD25D1">
      <w:pPr>
        <w:pStyle w:val="2"/>
      </w:pPr>
      <w:r w:rsidRPr="00804714">
        <w:t>Программа переселения из ветхого и аварийного жилья;</w:t>
      </w:r>
    </w:p>
    <w:p w:rsidR="003D25E7" w:rsidRPr="00804714" w:rsidRDefault="003D25E7" w:rsidP="00FD25D1">
      <w:pPr>
        <w:pStyle w:val="2"/>
      </w:pPr>
      <w:r w:rsidRPr="00804714">
        <w:t>Сведения о разрешениях на строительство объектов капитального стро</w:t>
      </w:r>
      <w:r w:rsidRPr="00804714">
        <w:t>и</w:t>
      </w:r>
      <w:r w:rsidRPr="00804714">
        <w:lastRenderedPageBreak/>
        <w:t>тельства на территории муниципального образования с графическими м</w:t>
      </w:r>
      <w:r w:rsidRPr="00804714">
        <w:t>а</w:t>
      </w:r>
      <w:r w:rsidRPr="00804714">
        <w:t>териалами, выданных за п</w:t>
      </w:r>
      <w:r w:rsidR="00B028AF" w:rsidRPr="00804714">
        <w:t xml:space="preserve">ериод с </w:t>
      </w:r>
      <w:r w:rsidR="00FD25D1" w:rsidRPr="00804714">
        <w:t>201</w:t>
      </w:r>
      <w:r w:rsidR="00767549" w:rsidRPr="00804714">
        <w:t>7</w:t>
      </w:r>
      <w:r w:rsidR="00FD25D1" w:rsidRPr="00804714">
        <w:t xml:space="preserve"> по 20</w:t>
      </w:r>
      <w:r w:rsidR="00767549" w:rsidRPr="00804714">
        <w:t>20</w:t>
      </w:r>
      <w:r w:rsidR="00B028AF" w:rsidRPr="00804714">
        <w:t xml:space="preserve"> гг</w:t>
      </w:r>
      <w:proofErr w:type="gramStart"/>
      <w:r w:rsidR="00B028AF" w:rsidRPr="00804714">
        <w:t>.</w:t>
      </w:r>
      <w:r w:rsidR="00FD25D1" w:rsidRPr="00804714">
        <w:t>.</w:t>
      </w:r>
      <w:proofErr w:type="gramEnd"/>
    </w:p>
    <w:p w:rsidR="00E65039" w:rsidRPr="00804714" w:rsidRDefault="00E65039" w:rsidP="00E65039">
      <w:pPr>
        <w:pStyle w:val="2"/>
      </w:pPr>
      <w:r w:rsidRPr="00804714">
        <w:t>Перечень новых абонентов, планируемых к подключению в период с 20</w:t>
      </w:r>
      <w:r w:rsidR="00767549" w:rsidRPr="00804714">
        <w:t>20</w:t>
      </w:r>
      <w:r w:rsidRPr="00804714">
        <w:t xml:space="preserve"> по 203</w:t>
      </w:r>
      <w:r w:rsidR="00767549" w:rsidRPr="00804714">
        <w:t>6</w:t>
      </w:r>
      <w:r w:rsidRPr="00804714">
        <w:t xml:space="preserve"> гг. в разрезе по годам.</w:t>
      </w:r>
    </w:p>
    <w:p w:rsidR="00005AB4" w:rsidRPr="00804714" w:rsidRDefault="00005AB4" w:rsidP="007E44E5">
      <w:pPr>
        <w:ind w:firstLine="0"/>
        <w:rPr>
          <w:lang w:eastAsia="ar-SA"/>
        </w:rPr>
      </w:pPr>
    </w:p>
    <w:p w:rsidR="00711057" w:rsidRPr="00804714" w:rsidRDefault="00711057" w:rsidP="00711057"/>
    <w:p w:rsidR="00D34513" w:rsidRPr="00804714" w:rsidRDefault="00D34513" w:rsidP="00FD25D1">
      <w:pPr>
        <w:pStyle w:val="a3"/>
        <w:ind w:left="567" w:firstLine="0"/>
        <w:rPr>
          <w:sz w:val="24"/>
          <w:szCs w:val="20"/>
        </w:rPr>
      </w:pPr>
      <w:r w:rsidRPr="00804714">
        <w:rPr>
          <w:b/>
          <w:sz w:val="24"/>
          <w:szCs w:val="20"/>
        </w:rPr>
        <w:t>В случае отсутствия какой-либо информации предоставить офи</w:t>
      </w:r>
      <w:r w:rsidR="00A36AE6" w:rsidRPr="00804714">
        <w:rPr>
          <w:b/>
          <w:sz w:val="24"/>
          <w:szCs w:val="20"/>
        </w:rPr>
        <w:t>циальное</w:t>
      </w:r>
      <w:r w:rsidRPr="00804714">
        <w:rPr>
          <w:b/>
          <w:sz w:val="24"/>
          <w:szCs w:val="20"/>
        </w:rPr>
        <w:t xml:space="preserve"> письмо об отсутствии сведений</w:t>
      </w:r>
      <w:r w:rsidR="00FD25D1" w:rsidRPr="00804714">
        <w:rPr>
          <w:b/>
          <w:sz w:val="24"/>
          <w:szCs w:val="20"/>
        </w:rPr>
        <w:t xml:space="preserve">на адрес </w:t>
      </w:r>
      <w:hyperlink r:id="rId9" w:history="1">
        <w:r w:rsidR="00FD25D1" w:rsidRPr="00804714">
          <w:rPr>
            <w:rStyle w:val="a6"/>
            <w:b/>
            <w:sz w:val="24"/>
            <w:szCs w:val="20"/>
            <w:lang w:val="en-US"/>
          </w:rPr>
          <w:t>info</w:t>
        </w:r>
        <w:r w:rsidR="00FD25D1" w:rsidRPr="00804714">
          <w:rPr>
            <w:rStyle w:val="a6"/>
            <w:b/>
            <w:sz w:val="24"/>
            <w:szCs w:val="20"/>
          </w:rPr>
          <w:t>@</w:t>
        </w:r>
        <w:r w:rsidR="00FD25D1" w:rsidRPr="00804714">
          <w:rPr>
            <w:rStyle w:val="a6"/>
            <w:b/>
            <w:sz w:val="24"/>
            <w:szCs w:val="20"/>
            <w:lang w:val="en-US"/>
          </w:rPr>
          <w:t>rosenservis</w:t>
        </w:r>
        <w:r w:rsidR="00FD25D1" w:rsidRPr="00804714">
          <w:rPr>
            <w:rStyle w:val="a6"/>
            <w:b/>
            <w:sz w:val="24"/>
            <w:szCs w:val="20"/>
          </w:rPr>
          <w:t>.</w:t>
        </w:r>
        <w:r w:rsidR="00FD25D1" w:rsidRPr="00804714">
          <w:rPr>
            <w:rStyle w:val="a6"/>
            <w:b/>
            <w:sz w:val="24"/>
            <w:szCs w:val="20"/>
            <w:lang w:val="en-US"/>
          </w:rPr>
          <w:t>ru</w:t>
        </w:r>
      </w:hyperlink>
      <w:r w:rsidR="00FD25D1" w:rsidRPr="00804714">
        <w:rPr>
          <w:b/>
          <w:sz w:val="24"/>
          <w:szCs w:val="20"/>
        </w:rPr>
        <w:t>.</w:t>
      </w:r>
    </w:p>
    <w:p w:rsidR="00364DAD" w:rsidRPr="00804714" w:rsidRDefault="00364DAD" w:rsidP="00364DAD">
      <w:pPr>
        <w:ind w:firstLine="0"/>
      </w:pPr>
    </w:p>
    <w:p w:rsidR="00364DAD" w:rsidRPr="00804714" w:rsidRDefault="00364DAD" w:rsidP="00364DAD">
      <w:pPr>
        <w:ind w:firstLine="0"/>
      </w:pPr>
    </w:p>
    <w:p w:rsidR="00364DAD" w:rsidRPr="00804714" w:rsidRDefault="00364DAD" w:rsidP="00364DAD">
      <w:pPr>
        <w:ind w:firstLine="0"/>
      </w:pPr>
    </w:p>
    <w:p w:rsidR="00364DAD" w:rsidRPr="00804714" w:rsidRDefault="00364DAD" w:rsidP="00364DAD">
      <w:pPr>
        <w:ind w:firstLine="0"/>
      </w:pPr>
    </w:p>
    <w:p w:rsidR="00364DAD" w:rsidRPr="00804714" w:rsidRDefault="00364DAD" w:rsidP="00364DAD">
      <w:pPr>
        <w:ind w:firstLine="0"/>
      </w:pPr>
    </w:p>
    <w:p w:rsidR="00364DAD" w:rsidRPr="00804714" w:rsidRDefault="00364DAD" w:rsidP="00364DAD">
      <w:pPr>
        <w:ind w:firstLine="0"/>
      </w:pPr>
    </w:p>
    <w:p w:rsidR="00364DAD" w:rsidRPr="00804714" w:rsidRDefault="00364DAD" w:rsidP="00364DAD">
      <w:pPr>
        <w:ind w:firstLine="0"/>
      </w:pPr>
    </w:p>
    <w:p w:rsidR="00364DAD" w:rsidRPr="00804714" w:rsidRDefault="00364DAD" w:rsidP="00364DAD">
      <w:pPr>
        <w:widowControl w:val="0"/>
        <w:autoSpaceDE w:val="0"/>
        <w:autoSpaceDN w:val="0"/>
        <w:adjustRightInd w:val="0"/>
        <w:ind w:left="-284" w:right="-425"/>
        <w:rPr>
          <w:szCs w:val="28"/>
          <w:u w:val="single"/>
        </w:rPr>
      </w:pPr>
      <w:r w:rsidRPr="00804714">
        <w:rPr>
          <w:noProof/>
        </w:rPr>
        <w:drawing>
          <wp:anchor distT="0" distB="0" distL="114300" distR="114300" simplePos="0" relativeHeight="251660288" behindDoc="1" locked="0" layoutInCell="1" allowOverlap="1" wp14:anchorId="6ACD6C1A" wp14:editId="65B91A3A">
            <wp:simplePos x="0" y="0"/>
            <wp:positionH relativeFrom="column">
              <wp:posOffset>3177540</wp:posOffset>
            </wp:positionH>
            <wp:positionV relativeFrom="paragraph">
              <wp:posOffset>8140700</wp:posOffset>
            </wp:positionV>
            <wp:extent cx="2123440" cy="1645920"/>
            <wp:effectExtent l="0" t="0" r="0" b="0"/>
            <wp:wrapNone/>
            <wp:docPr id="1" name="Рисунок 1" descr="Описание: Печать+В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чать+Виз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714">
        <w:rPr>
          <w:szCs w:val="28"/>
        </w:rPr>
        <w:t xml:space="preserve">Генеральный директор          </w:t>
      </w:r>
      <w:r w:rsidRPr="00804714">
        <w:rPr>
          <w:b/>
          <w:szCs w:val="28"/>
        </w:rPr>
        <w:t>___________________</w:t>
      </w:r>
      <w:r w:rsidR="00E12D94" w:rsidRPr="00804714">
        <w:rPr>
          <w:szCs w:val="28"/>
        </w:rPr>
        <w:t xml:space="preserve">             </w:t>
      </w:r>
      <w:r w:rsidRPr="00804714">
        <w:rPr>
          <w:szCs w:val="28"/>
        </w:rPr>
        <w:t xml:space="preserve">    </w:t>
      </w:r>
      <w:r w:rsidR="00E12D94" w:rsidRPr="00804714">
        <w:rPr>
          <w:szCs w:val="28"/>
          <w:u w:val="single"/>
        </w:rPr>
        <w:t>Вялкова Е.И.</w:t>
      </w:r>
    </w:p>
    <w:p w:rsidR="00364DAD" w:rsidRPr="00804714" w:rsidRDefault="00364DAD" w:rsidP="00364DAD">
      <w:pPr>
        <w:widowControl w:val="0"/>
        <w:autoSpaceDE w:val="0"/>
        <w:autoSpaceDN w:val="0"/>
        <w:adjustRightInd w:val="0"/>
        <w:ind w:left="-284" w:right="-425"/>
        <w:rPr>
          <w:szCs w:val="28"/>
        </w:rPr>
      </w:pPr>
      <w:r w:rsidRPr="00804714">
        <w:rPr>
          <w:szCs w:val="28"/>
        </w:rPr>
        <w:t xml:space="preserve">                                                         </w:t>
      </w:r>
      <w:r w:rsidRPr="00804714">
        <w:rPr>
          <w:szCs w:val="28"/>
          <w:vertAlign w:val="superscript"/>
        </w:rPr>
        <w:t xml:space="preserve"> подпись  </w:t>
      </w:r>
      <w:r w:rsidRPr="00804714">
        <w:rPr>
          <w:szCs w:val="28"/>
        </w:rPr>
        <w:t xml:space="preserve">                                            </w:t>
      </w:r>
      <w:r w:rsidRPr="00804714">
        <w:rPr>
          <w:szCs w:val="28"/>
          <w:vertAlign w:val="superscript"/>
        </w:rPr>
        <w:t xml:space="preserve">(Ф.И.О.)      </w:t>
      </w:r>
    </w:p>
    <w:p w:rsidR="00364DAD" w:rsidRPr="00804714" w:rsidRDefault="00364DAD" w:rsidP="00364DAD">
      <w:pPr>
        <w:rPr>
          <w:sz w:val="22"/>
          <w:szCs w:val="22"/>
        </w:rPr>
      </w:pPr>
    </w:p>
    <w:p w:rsidR="00364DAD" w:rsidRPr="00804714" w:rsidRDefault="00364DAD" w:rsidP="00364DAD">
      <w:pPr>
        <w:ind w:firstLine="0"/>
      </w:pPr>
    </w:p>
    <w:sectPr w:rsidR="00364DAD" w:rsidRPr="00804714" w:rsidSect="006B494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F6C5B"/>
    <w:multiLevelType w:val="hybridMultilevel"/>
    <w:tmpl w:val="71CE4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8B4E02"/>
    <w:multiLevelType w:val="hybridMultilevel"/>
    <w:tmpl w:val="F3942918"/>
    <w:lvl w:ilvl="0" w:tplc="05C8252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029D7880"/>
    <w:multiLevelType w:val="hybridMultilevel"/>
    <w:tmpl w:val="25A8F158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065B7B98"/>
    <w:multiLevelType w:val="hybridMultilevel"/>
    <w:tmpl w:val="A5846792"/>
    <w:lvl w:ilvl="0" w:tplc="725E01F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C73B78"/>
    <w:multiLevelType w:val="hybridMultilevel"/>
    <w:tmpl w:val="49801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D734E0"/>
    <w:multiLevelType w:val="hybridMultilevel"/>
    <w:tmpl w:val="85F82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2614F3"/>
    <w:multiLevelType w:val="multilevel"/>
    <w:tmpl w:val="F04C1C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BD2465E"/>
    <w:multiLevelType w:val="hybridMultilevel"/>
    <w:tmpl w:val="825E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4C6B28"/>
    <w:multiLevelType w:val="hybridMultilevel"/>
    <w:tmpl w:val="096E1AC6"/>
    <w:lvl w:ilvl="0" w:tplc="0C0A5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CA1268"/>
    <w:multiLevelType w:val="hybridMultilevel"/>
    <w:tmpl w:val="865E2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17EB3"/>
    <w:multiLevelType w:val="hybridMultilevel"/>
    <w:tmpl w:val="A5846792"/>
    <w:lvl w:ilvl="0" w:tplc="725E01F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46258B"/>
    <w:multiLevelType w:val="multilevel"/>
    <w:tmpl w:val="11BEE8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11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4AA71E48"/>
    <w:multiLevelType w:val="hybridMultilevel"/>
    <w:tmpl w:val="464ADA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E7F3F"/>
    <w:multiLevelType w:val="hybridMultilevel"/>
    <w:tmpl w:val="CAF0E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125967"/>
    <w:multiLevelType w:val="multilevel"/>
    <w:tmpl w:val="03C4D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113B24"/>
    <w:multiLevelType w:val="hybridMultilevel"/>
    <w:tmpl w:val="CBAE8FEA"/>
    <w:lvl w:ilvl="0" w:tplc="BDA87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621F9E"/>
    <w:multiLevelType w:val="hybridMultilevel"/>
    <w:tmpl w:val="DF1E24B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67544C10"/>
    <w:multiLevelType w:val="multilevel"/>
    <w:tmpl w:val="1DF6BF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F24E04"/>
    <w:multiLevelType w:val="hybridMultilevel"/>
    <w:tmpl w:val="49FE191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9D65822"/>
    <w:multiLevelType w:val="multilevel"/>
    <w:tmpl w:val="F98E886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2"/>
  </w:num>
  <w:num w:numId="23">
    <w:abstractNumId w:val="12"/>
  </w:num>
  <w:num w:numId="24">
    <w:abstractNumId w:val="12"/>
  </w:num>
  <w:num w:numId="25">
    <w:abstractNumId w:val="15"/>
  </w:num>
  <w:num w:numId="26">
    <w:abstractNumId w:val="7"/>
  </w:num>
  <w:num w:numId="27">
    <w:abstractNumId w:val="20"/>
  </w:num>
  <w:num w:numId="28">
    <w:abstractNumId w:val="16"/>
  </w:num>
  <w:num w:numId="29">
    <w:abstractNumId w:val="19"/>
  </w:num>
  <w:num w:numId="30">
    <w:abstractNumId w:val="14"/>
  </w:num>
  <w:num w:numId="31">
    <w:abstractNumId w:val="4"/>
  </w:num>
  <w:num w:numId="32">
    <w:abstractNumId w:val="11"/>
  </w:num>
  <w:num w:numId="33">
    <w:abstractNumId w:val="20"/>
  </w:num>
  <w:num w:numId="34">
    <w:abstractNumId w:val="10"/>
  </w:num>
  <w:num w:numId="35">
    <w:abstractNumId w:val="6"/>
  </w:num>
  <w:num w:numId="36">
    <w:abstractNumId w:val="17"/>
  </w:num>
  <w:num w:numId="37">
    <w:abstractNumId w:val="8"/>
  </w:num>
  <w:num w:numId="38">
    <w:abstractNumId w:val="1"/>
  </w:num>
  <w:num w:numId="39">
    <w:abstractNumId w:val="5"/>
  </w:num>
  <w:num w:numId="40">
    <w:abstractNumId w:val="3"/>
  </w:num>
  <w:num w:numId="41">
    <w:abstractNumId w:val="9"/>
  </w:num>
  <w:num w:numId="42">
    <w:abstractNumId w:val="1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4513"/>
    <w:rsid w:val="00005AB4"/>
    <w:rsid w:val="0001510F"/>
    <w:rsid w:val="00033C7A"/>
    <w:rsid w:val="00035CA1"/>
    <w:rsid w:val="00064402"/>
    <w:rsid w:val="000725C0"/>
    <w:rsid w:val="000800D5"/>
    <w:rsid w:val="00087F9F"/>
    <w:rsid w:val="00097810"/>
    <w:rsid w:val="000C1A07"/>
    <w:rsid w:val="000D1EF0"/>
    <w:rsid w:val="000F43A9"/>
    <w:rsid w:val="0010656A"/>
    <w:rsid w:val="0012247D"/>
    <w:rsid w:val="0013763C"/>
    <w:rsid w:val="00147091"/>
    <w:rsid w:val="00153342"/>
    <w:rsid w:val="00160D88"/>
    <w:rsid w:val="00161AA4"/>
    <w:rsid w:val="001A6722"/>
    <w:rsid w:val="001B091D"/>
    <w:rsid w:val="001B1524"/>
    <w:rsid w:val="001D5DAF"/>
    <w:rsid w:val="001E1970"/>
    <w:rsid w:val="001E3BA6"/>
    <w:rsid w:val="001F2808"/>
    <w:rsid w:val="00202C63"/>
    <w:rsid w:val="00255838"/>
    <w:rsid w:val="00256E5A"/>
    <w:rsid w:val="00294FFA"/>
    <w:rsid w:val="002A08CE"/>
    <w:rsid w:val="002B00BD"/>
    <w:rsid w:val="002B1F19"/>
    <w:rsid w:val="002B6E0A"/>
    <w:rsid w:val="00327CD5"/>
    <w:rsid w:val="003342E4"/>
    <w:rsid w:val="00334760"/>
    <w:rsid w:val="0034213F"/>
    <w:rsid w:val="003510CA"/>
    <w:rsid w:val="0036219D"/>
    <w:rsid w:val="00364DAD"/>
    <w:rsid w:val="0036546F"/>
    <w:rsid w:val="0036668C"/>
    <w:rsid w:val="00373F5A"/>
    <w:rsid w:val="003B4F9B"/>
    <w:rsid w:val="003C38FC"/>
    <w:rsid w:val="003C61F5"/>
    <w:rsid w:val="003D0672"/>
    <w:rsid w:val="003D25E7"/>
    <w:rsid w:val="003D4A86"/>
    <w:rsid w:val="004173D1"/>
    <w:rsid w:val="00435BB0"/>
    <w:rsid w:val="00440636"/>
    <w:rsid w:val="004556D9"/>
    <w:rsid w:val="004746BA"/>
    <w:rsid w:val="00474F83"/>
    <w:rsid w:val="004928AD"/>
    <w:rsid w:val="004A53CD"/>
    <w:rsid w:val="004C1844"/>
    <w:rsid w:val="004D5DCF"/>
    <w:rsid w:val="004E01D7"/>
    <w:rsid w:val="004E67D1"/>
    <w:rsid w:val="0052139B"/>
    <w:rsid w:val="0056116E"/>
    <w:rsid w:val="005922DD"/>
    <w:rsid w:val="00593D8B"/>
    <w:rsid w:val="005A0F53"/>
    <w:rsid w:val="005B2345"/>
    <w:rsid w:val="005C6B61"/>
    <w:rsid w:val="005D07D5"/>
    <w:rsid w:val="005D1476"/>
    <w:rsid w:val="005F20ED"/>
    <w:rsid w:val="0063261E"/>
    <w:rsid w:val="00635D47"/>
    <w:rsid w:val="00640B95"/>
    <w:rsid w:val="00652DAC"/>
    <w:rsid w:val="00660232"/>
    <w:rsid w:val="00677698"/>
    <w:rsid w:val="006812C4"/>
    <w:rsid w:val="00681E39"/>
    <w:rsid w:val="006A7639"/>
    <w:rsid w:val="006B385A"/>
    <w:rsid w:val="006B3F2D"/>
    <w:rsid w:val="006B4947"/>
    <w:rsid w:val="006C1895"/>
    <w:rsid w:val="006E7DC9"/>
    <w:rsid w:val="00704EF1"/>
    <w:rsid w:val="00705736"/>
    <w:rsid w:val="00711057"/>
    <w:rsid w:val="007169EF"/>
    <w:rsid w:val="00766EA4"/>
    <w:rsid w:val="00767549"/>
    <w:rsid w:val="00780883"/>
    <w:rsid w:val="007A7C81"/>
    <w:rsid w:val="007C015F"/>
    <w:rsid w:val="007C11B3"/>
    <w:rsid w:val="007C244E"/>
    <w:rsid w:val="007E44E5"/>
    <w:rsid w:val="007E4CED"/>
    <w:rsid w:val="007E65F5"/>
    <w:rsid w:val="00804714"/>
    <w:rsid w:val="00816815"/>
    <w:rsid w:val="0087136F"/>
    <w:rsid w:val="0088364E"/>
    <w:rsid w:val="008C151D"/>
    <w:rsid w:val="008D0827"/>
    <w:rsid w:val="008E652E"/>
    <w:rsid w:val="008F0A07"/>
    <w:rsid w:val="008F626D"/>
    <w:rsid w:val="00903C5E"/>
    <w:rsid w:val="00903D97"/>
    <w:rsid w:val="00917A88"/>
    <w:rsid w:val="00943405"/>
    <w:rsid w:val="0095396D"/>
    <w:rsid w:val="0096077B"/>
    <w:rsid w:val="009713C7"/>
    <w:rsid w:val="00974809"/>
    <w:rsid w:val="00984A2D"/>
    <w:rsid w:val="00986C73"/>
    <w:rsid w:val="009A7F92"/>
    <w:rsid w:val="009B647C"/>
    <w:rsid w:val="009F2E78"/>
    <w:rsid w:val="009F7C74"/>
    <w:rsid w:val="00A10989"/>
    <w:rsid w:val="00A2528C"/>
    <w:rsid w:val="00A272D5"/>
    <w:rsid w:val="00A36AE6"/>
    <w:rsid w:val="00A62929"/>
    <w:rsid w:val="00A86EF1"/>
    <w:rsid w:val="00A9712B"/>
    <w:rsid w:val="00AA1F21"/>
    <w:rsid w:val="00AB5B3F"/>
    <w:rsid w:val="00AE01C5"/>
    <w:rsid w:val="00AF638A"/>
    <w:rsid w:val="00B025AC"/>
    <w:rsid w:val="00B028AF"/>
    <w:rsid w:val="00B07174"/>
    <w:rsid w:val="00B55EB7"/>
    <w:rsid w:val="00BB5167"/>
    <w:rsid w:val="00BC155E"/>
    <w:rsid w:val="00BC1AF8"/>
    <w:rsid w:val="00BC4089"/>
    <w:rsid w:val="00BE2469"/>
    <w:rsid w:val="00BF1EA9"/>
    <w:rsid w:val="00C10838"/>
    <w:rsid w:val="00C177C9"/>
    <w:rsid w:val="00C33583"/>
    <w:rsid w:val="00C46EF8"/>
    <w:rsid w:val="00CD4B6C"/>
    <w:rsid w:val="00CE45C2"/>
    <w:rsid w:val="00CF7A99"/>
    <w:rsid w:val="00D34513"/>
    <w:rsid w:val="00D7047D"/>
    <w:rsid w:val="00D716A9"/>
    <w:rsid w:val="00DB1C69"/>
    <w:rsid w:val="00DD3B16"/>
    <w:rsid w:val="00DE5CFA"/>
    <w:rsid w:val="00E12D94"/>
    <w:rsid w:val="00E1375B"/>
    <w:rsid w:val="00E65039"/>
    <w:rsid w:val="00E80523"/>
    <w:rsid w:val="00E94268"/>
    <w:rsid w:val="00EC0123"/>
    <w:rsid w:val="00ED0066"/>
    <w:rsid w:val="00EE4745"/>
    <w:rsid w:val="00EF5C83"/>
    <w:rsid w:val="00F3571F"/>
    <w:rsid w:val="00F36344"/>
    <w:rsid w:val="00F373BB"/>
    <w:rsid w:val="00F53A09"/>
    <w:rsid w:val="00FC0D8C"/>
    <w:rsid w:val="00FC42D0"/>
    <w:rsid w:val="00FD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3"/>
    <w:pPr>
      <w:spacing w:after="0" w:line="30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272D5"/>
    <w:pPr>
      <w:keepNext/>
      <w:keepLines/>
      <w:numPr>
        <w:numId w:val="2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B6DDE8" w:themeFill="accent5" w:themeFillTint="66"/>
      <w:tabs>
        <w:tab w:val="left" w:pos="0"/>
      </w:tabs>
      <w:adjustRightInd w:val="0"/>
      <w:spacing w:line="240" w:lineRule="auto"/>
      <w:ind w:left="0" w:firstLine="0"/>
      <w:contextualSpacing/>
      <w:jc w:val="left"/>
      <w:textAlignment w:val="baseline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25D1"/>
    <w:pPr>
      <w:widowControl w:val="0"/>
      <w:numPr>
        <w:ilvl w:val="1"/>
        <w:numId w:val="27"/>
      </w:numPr>
      <w:spacing w:after="60" w:line="240" w:lineRule="auto"/>
      <w:ind w:left="578" w:hanging="578"/>
      <w:outlineLvl w:val="1"/>
    </w:pPr>
    <w:rPr>
      <w:bCs/>
      <w:szCs w:val="28"/>
      <w:lang w:eastAsia="ar-S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3261E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B091D"/>
    <w:pPr>
      <w:keepNext/>
      <w:keepLines/>
      <w:ind w:firstLine="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BB5167"/>
    <w:pPr>
      <w:keepNext/>
      <w:keepLines/>
      <w:ind w:firstLine="0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13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13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13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13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2D5"/>
    <w:rPr>
      <w:rFonts w:ascii="Times New Roman" w:eastAsiaTheme="majorEastAsia" w:hAnsi="Times New Roman" w:cstheme="majorBidi"/>
      <w:b/>
      <w:bCs/>
      <w:sz w:val="28"/>
      <w:szCs w:val="28"/>
      <w:shd w:val="clear" w:color="auto" w:fill="B6DDE8" w:themeFill="accent5" w:themeFillTint="6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5D1"/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261E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1B091D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BB5167"/>
    <w:rPr>
      <w:rFonts w:ascii="Times New Roman" w:eastAsiaTheme="majorEastAsia" w:hAnsi="Times New Roman" w:cstheme="majorBidi"/>
      <w:b/>
      <w:sz w:val="28"/>
    </w:rPr>
  </w:style>
  <w:style w:type="paragraph" w:customStyle="1" w:styleId="21">
    <w:name w:val="Заголовок 2.1."/>
    <w:basedOn w:val="a"/>
    <w:next w:val="a"/>
    <w:link w:val="210"/>
    <w:autoRedefine/>
    <w:qFormat/>
    <w:rsid w:val="0056116E"/>
    <w:pPr>
      <w:ind w:firstLine="0"/>
      <w:contextualSpacing/>
    </w:pPr>
    <w:rPr>
      <w:b/>
    </w:rPr>
  </w:style>
  <w:style w:type="character" w:customStyle="1" w:styleId="210">
    <w:name w:val="Заголовок 2.1. Знак"/>
    <w:basedOn w:val="a0"/>
    <w:link w:val="21"/>
    <w:rsid w:val="00561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1">
    <w:name w:val="Стиль1.1.1"/>
    <w:basedOn w:val="2"/>
    <w:link w:val="1110"/>
    <w:autoRedefine/>
    <w:qFormat/>
    <w:rsid w:val="0056116E"/>
    <w:pPr>
      <w:numPr>
        <w:ilvl w:val="2"/>
        <w:numId w:val="24"/>
      </w:numPr>
      <w:outlineLvl w:val="2"/>
    </w:pPr>
  </w:style>
  <w:style w:type="character" w:customStyle="1" w:styleId="1110">
    <w:name w:val="Стиль1.1.1 Знак"/>
    <w:basedOn w:val="20"/>
    <w:link w:val="111"/>
    <w:rsid w:val="0056116E"/>
    <w:rPr>
      <w:rFonts w:ascii="Times New Roman" w:eastAsiaTheme="majorEastAsia" w:hAnsi="Times New Roman" w:cstheme="majorBidi"/>
      <w:b w:val="0"/>
      <w:bCs/>
      <w:sz w:val="28"/>
      <w:szCs w:val="26"/>
      <w:lang w:eastAsia="ru-RU"/>
    </w:rPr>
  </w:style>
  <w:style w:type="paragraph" w:customStyle="1" w:styleId="1111">
    <w:name w:val="1.1.1"/>
    <w:basedOn w:val="a"/>
    <w:link w:val="1112"/>
    <w:autoRedefine/>
    <w:qFormat/>
    <w:rsid w:val="001B091D"/>
    <w:pPr>
      <w:ind w:firstLine="0"/>
      <w:contextualSpacing/>
      <w:jc w:val="center"/>
      <w:outlineLvl w:val="2"/>
    </w:pPr>
    <w:rPr>
      <w:b/>
    </w:rPr>
  </w:style>
  <w:style w:type="character" w:customStyle="1" w:styleId="1112">
    <w:name w:val="1.1.1 Знак"/>
    <w:basedOn w:val="40"/>
    <w:link w:val="1111"/>
    <w:rsid w:val="001B091D"/>
    <w:rPr>
      <w:rFonts w:ascii="Times New Roman" w:eastAsia="Times New Roman" w:hAnsi="Times New Roman" w:cs="Times New Roman"/>
      <w:b/>
      <w:bCs w:val="0"/>
      <w:iCs w:val="0"/>
      <w:sz w:val="28"/>
      <w:szCs w:val="24"/>
    </w:rPr>
  </w:style>
  <w:style w:type="paragraph" w:customStyle="1" w:styleId="11">
    <w:name w:val="1. Заголовок"/>
    <w:basedOn w:val="a3"/>
    <w:next w:val="a"/>
    <w:link w:val="12"/>
    <w:autoRedefine/>
    <w:qFormat/>
    <w:rsid w:val="00BF1EA9"/>
    <w:pPr>
      <w:widowControl w:val="0"/>
      <w:ind w:left="0" w:firstLine="0"/>
      <w:jc w:val="center"/>
      <w:outlineLvl w:val="0"/>
    </w:pPr>
    <w:rPr>
      <w:rFonts w:eastAsia="Calibri"/>
      <w:b/>
      <w:szCs w:val="28"/>
      <w:lang w:val="en-US" w:eastAsia="en-US"/>
    </w:rPr>
  </w:style>
  <w:style w:type="character" w:customStyle="1" w:styleId="12">
    <w:name w:val="1. Заголовок Знак"/>
    <w:basedOn w:val="a0"/>
    <w:link w:val="11"/>
    <w:rsid w:val="00BF1EA9"/>
    <w:rPr>
      <w:rFonts w:ascii="Times New Roman" w:eastAsia="Calibri" w:hAnsi="Times New Roman" w:cs="Times New Roman"/>
      <w:b/>
      <w:sz w:val="24"/>
      <w:szCs w:val="28"/>
      <w:lang w:val="en-US"/>
    </w:rPr>
  </w:style>
  <w:style w:type="paragraph" w:styleId="a3">
    <w:name w:val="List Paragraph"/>
    <w:basedOn w:val="a"/>
    <w:qFormat/>
    <w:rsid w:val="00BF1EA9"/>
    <w:pPr>
      <w:ind w:left="720"/>
      <w:contextualSpacing/>
    </w:pPr>
  </w:style>
  <w:style w:type="paragraph" w:customStyle="1" w:styleId="110">
    <w:name w:val="1.1."/>
    <w:basedOn w:val="a3"/>
    <w:next w:val="a"/>
    <w:link w:val="112"/>
    <w:autoRedefine/>
    <w:qFormat/>
    <w:rsid w:val="00BF1EA9"/>
    <w:pPr>
      <w:widowControl w:val="0"/>
      <w:ind w:left="0"/>
      <w:jc w:val="center"/>
      <w:outlineLvl w:val="1"/>
    </w:pPr>
    <w:rPr>
      <w:rFonts w:eastAsia="Calibri"/>
      <w:b/>
      <w:szCs w:val="28"/>
      <w:lang w:val="en-US" w:eastAsia="en-US"/>
    </w:rPr>
  </w:style>
  <w:style w:type="character" w:customStyle="1" w:styleId="112">
    <w:name w:val="1.1. Знак"/>
    <w:basedOn w:val="a0"/>
    <w:link w:val="110"/>
    <w:rsid w:val="00BF1EA9"/>
    <w:rPr>
      <w:rFonts w:ascii="Times New Roman" w:eastAsia="Calibri" w:hAnsi="Times New Roman" w:cs="Times New Roman"/>
      <w:b/>
      <w:sz w:val="28"/>
      <w:szCs w:val="28"/>
      <w:lang w:val="en-US"/>
    </w:rPr>
  </w:style>
  <w:style w:type="character" w:customStyle="1" w:styleId="171">
    <w:name w:val="стиль171"/>
    <w:basedOn w:val="a0"/>
    <w:rsid w:val="00D34513"/>
    <w:rPr>
      <w:color w:val="666666"/>
    </w:rPr>
  </w:style>
  <w:style w:type="paragraph" w:styleId="a4">
    <w:name w:val="Plain Text"/>
    <w:basedOn w:val="a"/>
    <w:link w:val="a5"/>
    <w:unhideWhenUsed/>
    <w:rsid w:val="00D34513"/>
    <w:pPr>
      <w:spacing w:line="240" w:lineRule="auto"/>
      <w:ind w:firstLine="851"/>
    </w:pPr>
    <w:rPr>
      <w:rFonts w:eastAsia="Batang" w:cs="Courier New"/>
      <w:szCs w:val="20"/>
    </w:rPr>
  </w:style>
  <w:style w:type="character" w:customStyle="1" w:styleId="a5">
    <w:name w:val="Текст Знак"/>
    <w:basedOn w:val="a0"/>
    <w:link w:val="a4"/>
    <w:rsid w:val="00D34513"/>
    <w:rPr>
      <w:rFonts w:ascii="Times New Roman" w:eastAsia="Batang" w:hAnsi="Times New Roman" w:cs="Courier New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451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5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3">
    <w:name w:val="1.1"/>
    <w:basedOn w:val="2"/>
    <w:link w:val="114"/>
    <w:autoRedefine/>
    <w:qFormat/>
    <w:rsid w:val="009713C7"/>
    <w:rPr>
      <w:b/>
    </w:rPr>
  </w:style>
  <w:style w:type="character" w:customStyle="1" w:styleId="114">
    <w:name w:val="1.1 Знак"/>
    <w:basedOn w:val="20"/>
    <w:link w:val="113"/>
    <w:rsid w:val="009713C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styleId="a6">
    <w:name w:val="Hyperlink"/>
    <w:basedOn w:val="a0"/>
    <w:uiPriority w:val="99"/>
    <w:unhideWhenUsed/>
    <w:rsid w:val="0012247D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12247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2247D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1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3"/>
    <w:pPr>
      <w:spacing w:after="0" w:line="30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272D5"/>
    <w:pPr>
      <w:keepNext/>
      <w:keepLines/>
      <w:numPr>
        <w:numId w:val="2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B6DDE8" w:themeFill="accent5" w:themeFillTint="66"/>
      <w:tabs>
        <w:tab w:val="left" w:pos="0"/>
      </w:tabs>
      <w:adjustRightInd w:val="0"/>
      <w:spacing w:line="240" w:lineRule="auto"/>
      <w:ind w:left="0" w:firstLine="0"/>
      <w:contextualSpacing/>
      <w:jc w:val="left"/>
      <w:textAlignment w:val="baseline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25D1"/>
    <w:pPr>
      <w:widowControl w:val="0"/>
      <w:numPr>
        <w:ilvl w:val="1"/>
        <w:numId w:val="27"/>
      </w:numPr>
      <w:spacing w:after="60" w:line="240" w:lineRule="auto"/>
      <w:ind w:left="578" w:hanging="578"/>
      <w:outlineLvl w:val="1"/>
    </w:pPr>
    <w:rPr>
      <w:bCs/>
      <w:szCs w:val="28"/>
      <w:lang w:eastAsia="ar-S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3261E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B091D"/>
    <w:pPr>
      <w:keepNext/>
      <w:keepLines/>
      <w:ind w:firstLine="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BB5167"/>
    <w:pPr>
      <w:keepNext/>
      <w:keepLines/>
      <w:ind w:firstLine="0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13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13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13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13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2D5"/>
    <w:rPr>
      <w:rFonts w:ascii="Times New Roman" w:eastAsiaTheme="majorEastAsia" w:hAnsi="Times New Roman" w:cstheme="majorBidi"/>
      <w:b/>
      <w:bCs/>
      <w:sz w:val="28"/>
      <w:szCs w:val="28"/>
      <w:shd w:val="clear" w:color="auto" w:fill="B6DDE8" w:themeFill="accent5" w:themeFillTint="6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5D1"/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261E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1B091D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BB5167"/>
    <w:rPr>
      <w:rFonts w:ascii="Times New Roman" w:eastAsiaTheme="majorEastAsia" w:hAnsi="Times New Roman" w:cstheme="majorBidi"/>
      <w:b/>
      <w:sz w:val="28"/>
    </w:rPr>
  </w:style>
  <w:style w:type="paragraph" w:customStyle="1" w:styleId="21">
    <w:name w:val="Заголовок 2.1."/>
    <w:basedOn w:val="a"/>
    <w:next w:val="a"/>
    <w:link w:val="210"/>
    <w:autoRedefine/>
    <w:qFormat/>
    <w:rsid w:val="0056116E"/>
    <w:pPr>
      <w:ind w:firstLine="0"/>
      <w:contextualSpacing/>
    </w:pPr>
    <w:rPr>
      <w:b/>
    </w:rPr>
  </w:style>
  <w:style w:type="character" w:customStyle="1" w:styleId="210">
    <w:name w:val="Заголовок 2.1. Знак"/>
    <w:basedOn w:val="a0"/>
    <w:link w:val="21"/>
    <w:rsid w:val="00561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1">
    <w:name w:val="Стиль1.1.1"/>
    <w:basedOn w:val="2"/>
    <w:link w:val="1110"/>
    <w:autoRedefine/>
    <w:qFormat/>
    <w:rsid w:val="0056116E"/>
    <w:pPr>
      <w:numPr>
        <w:ilvl w:val="2"/>
        <w:numId w:val="24"/>
      </w:numPr>
      <w:outlineLvl w:val="2"/>
    </w:pPr>
  </w:style>
  <w:style w:type="character" w:customStyle="1" w:styleId="1110">
    <w:name w:val="Стиль1.1.1 Знак"/>
    <w:basedOn w:val="20"/>
    <w:link w:val="111"/>
    <w:rsid w:val="0056116E"/>
    <w:rPr>
      <w:rFonts w:ascii="Times New Roman" w:eastAsiaTheme="majorEastAsia" w:hAnsi="Times New Roman" w:cstheme="majorBidi"/>
      <w:b w:val="0"/>
      <w:bCs/>
      <w:sz w:val="28"/>
      <w:szCs w:val="26"/>
      <w:lang w:eastAsia="ru-RU"/>
    </w:rPr>
  </w:style>
  <w:style w:type="paragraph" w:customStyle="1" w:styleId="1111">
    <w:name w:val="1.1.1"/>
    <w:basedOn w:val="a"/>
    <w:link w:val="1112"/>
    <w:autoRedefine/>
    <w:qFormat/>
    <w:rsid w:val="001B091D"/>
    <w:pPr>
      <w:ind w:firstLine="0"/>
      <w:contextualSpacing/>
      <w:jc w:val="center"/>
      <w:outlineLvl w:val="2"/>
    </w:pPr>
    <w:rPr>
      <w:b/>
    </w:rPr>
  </w:style>
  <w:style w:type="character" w:customStyle="1" w:styleId="1112">
    <w:name w:val="1.1.1 Знак"/>
    <w:basedOn w:val="40"/>
    <w:link w:val="1111"/>
    <w:rsid w:val="001B091D"/>
    <w:rPr>
      <w:rFonts w:ascii="Times New Roman" w:eastAsia="Times New Roman" w:hAnsi="Times New Roman" w:cs="Times New Roman"/>
      <w:b/>
      <w:bCs w:val="0"/>
      <w:iCs w:val="0"/>
      <w:sz w:val="28"/>
      <w:szCs w:val="24"/>
    </w:rPr>
  </w:style>
  <w:style w:type="paragraph" w:customStyle="1" w:styleId="11">
    <w:name w:val="1. Заголовок"/>
    <w:basedOn w:val="a3"/>
    <w:next w:val="a"/>
    <w:link w:val="12"/>
    <w:autoRedefine/>
    <w:qFormat/>
    <w:rsid w:val="00BF1EA9"/>
    <w:pPr>
      <w:widowControl w:val="0"/>
      <w:ind w:left="0" w:firstLine="0"/>
      <w:jc w:val="center"/>
      <w:outlineLvl w:val="0"/>
    </w:pPr>
    <w:rPr>
      <w:rFonts w:eastAsia="Calibri"/>
      <w:b/>
      <w:szCs w:val="28"/>
      <w:lang w:val="en-US" w:eastAsia="en-US"/>
    </w:rPr>
  </w:style>
  <w:style w:type="character" w:customStyle="1" w:styleId="12">
    <w:name w:val="1. Заголовок Знак"/>
    <w:basedOn w:val="a0"/>
    <w:link w:val="11"/>
    <w:rsid w:val="00BF1EA9"/>
    <w:rPr>
      <w:rFonts w:ascii="Times New Roman" w:eastAsia="Calibri" w:hAnsi="Times New Roman" w:cs="Times New Roman"/>
      <w:b/>
      <w:sz w:val="24"/>
      <w:szCs w:val="28"/>
      <w:lang w:val="en-US"/>
    </w:rPr>
  </w:style>
  <w:style w:type="paragraph" w:styleId="a3">
    <w:name w:val="List Paragraph"/>
    <w:basedOn w:val="a"/>
    <w:qFormat/>
    <w:rsid w:val="00BF1EA9"/>
    <w:pPr>
      <w:ind w:left="720"/>
      <w:contextualSpacing/>
    </w:pPr>
  </w:style>
  <w:style w:type="paragraph" w:customStyle="1" w:styleId="110">
    <w:name w:val="1.1."/>
    <w:basedOn w:val="a3"/>
    <w:next w:val="a"/>
    <w:link w:val="112"/>
    <w:autoRedefine/>
    <w:qFormat/>
    <w:rsid w:val="00BF1EA9"/>
    <w:pPr>
      <w:widowControl w:val="0"/>
      <w:ind w:left="0"/>
      <w:jc w:val="center"/>
      <w:outlineLvl w:val="1"/>
    </w:pPr>
    <w:rPr>
      <w:rFonts w:eastAsia="Calibri"/>
      <w:b/>
      <w:szCs w:val="28"/>
      <w:lang w:val="en-US" w:eastAsia="en-US"/>
    </w:rPr>
  </w:style>
  <w:style w:type="character" w:customStyle="1" w:styleId="112">
    <w:name w:val="1.1. Знак"/>
    <w:basedOn w:val="a0"/>
    <w:link w:val="110"/>
    <w:rsid w:val="00BF1EA9"/>
    <w:rPr>
      <w:rFonts w:ascii="Times New Roman" w:eastAsia="Calibri" w:hAnsi="Times New Roman" w:cs="Times New Roman"/>
      <w:b/>
      <w:sz w:val="28"/>
      <w:szCs w:val="28"/>
      <w:lang w:val="en-US"/>
    </w:rPr>
  </w:style>
  <w:style w:type="character" w:customStyle="1" w:styleId="171">
    <w:name w:val="стиль171"/>
    <w:basedOn w:val="a0"/>
    <w:rsid w:val="00D34513"/>
    <w:rPr>
      <w:color w:val="666666"/>
    </w:rPr>
  </w:style>
  <w:style w:type="paragraph" w:styleId="a4">
    <w:name w:val="Plain Text"/>
    <w:basedOn w:val="a"/>
    <w:link w:val="a5"/>
    <w:unhideWhenUsed/>
    <w:rsid w:val="00D34513"/>
    <w:pPr>
      <w:spacing w:line="240" w:lineRule="auto"/>
      <w:ind w:firstLine="851"/>
    </w:pPr>
    <w:rPr>
      <w:rFonts w:eastAsia="Batang" w:cs="Courier New"/>
      <w:szCs w:val="20"/>
    </w:rPr>
  </w:style>
  <w:style w:type="character" w:customStyle="1" w:styleId="a5">
    <w:name w:val="Текст Знак"/>
    <w:basedOn w:val="a0"/>
    <w:link w:val="a4"/>
    <w:rsid w:val="00D34513"/>
    <w:rPr>
      <w:rFonts w:ascii="Times New Roman" w:eastAsia="Batang" w:hAnsi="Times New Roman" w:cs="Courier New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451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5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3">
    <w:name w:val="1.1"/>
    <w:basedOn w:val="2"/>
    <w:link w:val="114"/>
    <w:autoRedefine/>
    <w:qFormat/>
    <w:rsid w:val="009713C7"/>
    <w:rPr>
      <w:b/>
    </w:rPr>
  </w:style>
  <w:style w:type="character" w:customStyle="1" w:styleId="114">
    <w:name w:val="1.1 Знак"/>
    <w:basedOn w:val="20"/>
    <w:link w:val="113"/>
    <w:rsid w:val="009713C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styleId="a6">
    <w:name w:val="Hyperlink"/>
    <w:basedOn w:val="a0"/>
    <w:uiPriority w:val="99"/>
    <w:unhideWhenUsed/>
    <w:rsid w:val="0012247D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12247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2247D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1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nser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info@rosenserv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A03D-AD28-4669-B6C2-7D689949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Muhina</dc:creator>
  <cp:lastModifiedBy>A.Lyajina</cp:lastModifiedBy>
  <cp:revision>14</cp:revision>
  <dcterms:created xsi:type="dcterms:W3CDTF">2016-05-25T12:29:00Z</dcterms:created>
  <dcterms:modified xsi:type="dcterms:W3CDTF">2021-09-09T10:42:00Z</dcterms:modified>
</cp:coreProperties>
</file>